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54" w:rsidRPr="00664E1F" w:rsidRDefault="00664E1F" w:rsidP="00664E1F">
      <w:pPr>
        <w:pStyle w:val="Hovedoverskrift"/>
        <w:ind w:right="2124"/>
        <w:rPr>
          <w:sz w:val="56"/>
        </w:rPr>
      </w:pPr>
      <w:r w:rsidRPr="00664E1F"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7AD785CD" wp14:editId="3934F871">
            <wp:simplePos x="0" y="0"/>
            <wp:positionH relativeFrom="column">
              <wp:posOffset>4966335</wp:posOffset>
            </wp:positionH>
            <wp:positionV relativeFrom="paragraph">
              <wp:posOffset>-34290</wp:posOffset>
            </wp:positionV>
            <wp:extent cx="1346200" cy="1572895"/>
            <wp:effectExtent l="0" t="0" r="635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20" w:rsidRPr="00664E1F">
        <w:rPr>
          <w:sz w:val="56"/>
        </w:rPr>
        <w:t>Forhåndsstemmeseddel</w:t>
      </w:r>
      <w:r w:rsidR="002A2920">
        <w:br/>
      </w:r>
      <w:r w:rsidR="0089406E" w:rsidRPr="00664E1F">
        <w:rPr>
          <w:sz w:val="32"/>
          <w:szCs w:val="36"/>
        </w:rPr>
        <w:t xml:space="preserve">til årsmøtet i </w:t>
      </w:r>
      <w:r w:rsidR="0089406E" w:rsidRPr="00F378CB">
        <w:rPr>
          <w:sz w:val="32"/>
          <w:szCs w:val="36"/>
          <w:highlight w:val="yellow"/>
        </w:rPr>
        <w:t>202</w:t>
      </w:r>
      <w:r w:rsidR="004E3BBF" w:rsidRPr="00F378CB">
        <w:rPr>
          <w:sz w:val="32"/>
          <w:szCs w:val="36"/>
          <w:highlight w:val="yellow"/>
        </w:rPr>
        <w:t>1</w:t>
      </w:r>
    </w:p>
    <w:p w:rsidR="00D40454" w:rsidRPr="00664E1F" w:rsidRDefault="002A2920" w:rsidP="00664E1F">
      <w:pPr>
        <w:pStyle w:val="Overskrift1"/>
        <w:ind w:right="2124"/>
        <w:rPr>
          <w:b w:val="0"/>
          <w:sz w:val="28"/>
        </w:rPr>
      </w:pPr>
      <w:r w:rsidRPr="00664E1F">
        <w:rPr>
          <w:b w:val="0"/>
          <w:sz w:val="28"/>
        </w:rPr>
        <w:t>Ditt medlemsn</w:t>
      </w:r>
      <w:bookmarkStart w:id="0" w:name="_GoBack"/>
      <w:bookmarkEnd w:id="0"/>
      <w:r w:rsidRPr="00664E1F">
        <w:rPr>
          <w:b w:val="0"/>
          <w:sz w:val="28"/>
        </w:rPr>
        <w:t xml:space="preserve">ummer eller fullt navn: </w:t>
      </w:r>
    </w:p>
    <w:tbl>
      <w:tblPr>
        <w:tblW w:w="75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7"/>
      </w:tblGrid>
      <w:tr w:rsidR="00D40454" w:rsidTr="00664E1F">
        <w:trPr>
          <w:cantSplit/>
        </w:trPr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40454" w:rsidRDefault="00D40454">
            <w:pPr>
              <w:pStyle w:val="Overskrift1"/>
            </w:pPr>
          </w:p>
        </w:tc>
      </w:tr>
    </w:tbl>
    <w:p w:rsidR="00D40454" w:rsidRDefault="002A2920">
      <w:r>
        <w:t>Må skrives inn. Stemmeseddelen forkastes uten medlemsnummer eller fullt navn. Uriktig utfylte stemmer forkastes (f.eks. ved for mange kryss)</w:t>
      </w:r>
      <w:r>
        <w:rPr>
          <w:b/>
          <w:bCs/>
        </w:rPr>
        <w:br/>
        <w:t>OBS: Se veiledning for stemmeseddelen på side 2. (Side 2 skal ikke leveres inn)</w:t>
      </w:r>
    </w:p>
    <w:p w:rsidR="00D40454" w:rsidRDefault="002A2920">
      <w:pPr>
        <w:pStyle w:val="Overskrift1"/>
      </w:pPr>
      <w:r>
        <w:t>Avstemmingssaker</w:t>
      </w:r>
    </w:p>
    <w:p w:rsidR="00D40454" w:rsidRDefault="002A2920">
      <w:r>
        <w:t xml:space="preserve">Kryss av under </w:t>
      </w:r>
      <w:r w:rsidR="00664E1F">
        <w:t>«</w:t>
      </w:r>
      <w:r>
        <w:t>vedtas</w:t>
      </w:r>
      <w:r w:rsidR="00664E1F">
        <w:t>»</w:t>
      </w:r>
      <w:r>
        <w:t xml:space="preserve"> eller </w:t>
      </w:r>
      <w:r w:rsidR="00664E1F">
        <w:t>«</w:t>
      </w:r>
      <w:r>
        <w:t>forkastes</w:t>
      </w:r>
      <w:r w:rsidR="00664E1F">
        <w:t>»</w:t>
      </w:r>
      <w:r>
        <w:t xml:space="preserve"> for hver av sakene under. Man kan evt. stemme blankt.</w:t>
      </w:r>
    </w:p>
    <w:tbl>
      <w:tblPr>
        <w:tblW w:w="9063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824"/>
        <w:gridCol w:w="5638"/>
        <w:gridCol w:w="1325"/>
        <w:gridCol w:w="1276"/>
      </w:tblGrid>
      <w:tr w:rsidR="00D40454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pPr>
              <w:rPr>
                <w:b/>
                <w:bCs/>
              </w:rPr>
            </w:pPr>
            <w:r>
              <w:rPr>
                <w:b/>
                <w:bCs/>
              </w:rPr>
              <w:t>Sak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1F7CB1">
            <w:pPr>
              <w:rPr>
                <w:b/>
                <w:bCs/>
              </w:rPr>
            </w:pPr>
            <w:r>
              <w:rPr>
                <w:b/>
                <w:bCs/>
              </w:rPr>
              <w:t>Overskrift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pPr>
              <w:rPr>
                <w:b/>
                <w:bCs/>
              </w:rPr>
            </w:pPr>
            <w:r>
              <w:rPr>
                <w:b/>
                <w:bCs/>
              </w:rPr>
              <w:t>Vedtas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pPr>
              <w:rPr>
                <w:b/>
                <w:bCs/>
              </w:rPr>
            </w:pPr>
            <w:r>
              <w:rPr>
                <w:b/>
                <w:bCs/>
              </w:rPr>
              <w:t>Forkastes</w:t>
            </w:r>
          </w:p>
        </w:tc>
      </w:tr>
      <w:tr w:rsidR="001F7CB1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B5696E">
            <w:r>
              <w:t>1</w:t>
            </w:r>
          </w:p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B5696E">
            <w:r w:rsidRPr="00B5696E">
              <w:t>Godkjenning av årsmøteform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F7CB1" w:rsidRDefault="001F7CB1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F7CB1" w:rsidRDefault="001F7CB1"/>
        </w:tc>
      </w:tr>
      <w:tr w:rsidR="00B5696E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B5696E" w:rsidRDefault="00B5696E" w:rsidP="00B5696E">
            <w:r>
              <w:t>3.1</w:t>
            </w:r>
          </w:p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B5696E" w:rsidRPr="000E5F20" w:rsidRDefault="00B5696E" w:rsidP="00B5696E">
            <w:r w:rsidRPr="000E5F20">
              <w:t>Godkjenning av innkallin</w:t>
            </w:r>
            <w:r>
              <w:t>g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B5696E" w:rsidRDefault="00B5696E" w:rsidP="00B5696E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B5696E" w:rsidRDefault="00B5696E" w:rsidP="00B5696E"/>
        </w:tc>
      </w:tr>
      <w:tr w:rsidR="00B5696E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B5696E" w:rsidRDefault="00B5696E" w:rsidP="00B5696E">
            <w:r>
              <w:t>3.2</w:t>
            </w:r>
          </w:p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B5696E" w:rsidRDefault="00B5696E" w:rsidP="00B5696E">
            <w:r w:rsidRPr="000E5F20">
              <w:t>Godkjenning av saksliste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B5696E" w:rsidRDefault="00B5696E" w:rsidP="00B5696E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B5696E" w:rsidRDefault="00B5696E" w:rsidP="00B5696E"/>
        </w:tc>
      </w:tr>
      <w:tr w:rsidR="00D40454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4E3BBF">
            <w:r>
              <w:t>7.</w:t>
            </w:r>
            <w:r w:rsidR="002A2920">
              <w:t>1</w:t>
            </w:r>
          </w:p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r>
              <w:t>Årsplan</w:t>
            </w:r>
            <w:r w:rsidR="00664E1F">
              <w:t xml:space="preserve"> og mål</w:t>
            </w:r>
            <w:r>
              <w:t xml:space="preserve"> for sentralstyret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</w:tr>
      <w:tr w:rsidR="00D40454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4E3BBF">
            <w:r>
              <w:t>7</w:t>
            </w:r>
            <w:r w:rsidR="002A2920">
              <w:t>.2</w:t>
            </w:r>
          </w:p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 w:rsidP="00113357">
            <w:r>
              <w:t>Regnskap for Holy Riders MC (</w:t>
            </w:r>
            <w:r w:rsidR="00113357">
              <w:t>tas til etterretning</w:t>
            </w:r>
            <w:r>
              <w:t>)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</w:tr>
      <w:tr w:rsidR="00D40454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4E3BBF">
            <w:r>
              <w:t>7</w:t>
            </w:r>
            <w:r w:rsidR="00113357">
              <w:t>.3</w:t>
            </w:r>
          </w:p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r>
              <w:t xml:space="preserve">Budsjett for Holy Riders MC 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</w:tr>
      <w:tr w:rsidR="00D40454" w:rsidTr="004E3BBF">
        <w:tc>
          <w:tcPr>
            <w:tcW w:w="824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4E3BBF">
            <w:r>
              <w:t>7</w:t>
            </w:r>
            <w:r w:rsidR="00113357">
              <w:t>.4</w:t>
            </w:r>
          </w:p>
        </w:tc>
        <w:tc>
          <w:tcPr>
            <w:tcW w:w="5638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1F7CB1">
            <w:r w:rsidRPr="001F7CB1">
              <w:t>Statuttendring – Internasjonale statutter pkt</w:t>
            </w:r>
            <w:r w:rsidR="003115FD">
              <w:t>.</w:t>
            </w:r>
            <w:r w:rsidRPr="001F7CB1">
              <w:t xml:space="preserve"> 2.1</w:t>
            </w:r>
          </w:p>
        </w:tc>
        <w:tc>
          <w:tcPr>
            <w:tcW w:w="1325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</w:tr>
      <w:tr w:rsidR="004E3BBF" w:rsidTr="003115FD">
        <w:tc>
          <w:tcPr>
            <w:tcW w:w="824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4E3BBF" w:rsidRDefault="004E3BBF">
            <w:r>
              <w:t>7.5</w:t>
            </w:r>
          </w:p>
        </w:tc>
        <w:tc>
          <w:tcPr>
            <w:tcW w:w="5638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4E3BBF" w:rsidRDefault="001F7CB1">
            <w:r w:rsidRPr="001F7CB1">
              <w:t>Regler for Holy Riders Youngsters</w:t>
            </w:r>
          </w:p>
        </w:tc>
        <w:tc>
          <w:tcPr>
            <w:tcW w:w="1325" w:type="dxa"/>
            <w:tcBorders>
              <w:left w:val="single" w:sz="2" w:space="0" w:color="000000"/>
            </w:tcBorders>
            <w:shd w:val="clear" w:color="auto" w:fill="BFBFBF" w:themeFill="background1" w:themeFillShade="BF"/>
            <w:tcMar>
              <w:left w:w="107" w:type="dxa"/>
            </w:tcMar>
          </w:tcPr>
          <w:p w:rsidR="004E3BBF" w:rsidRDefault="004E3BBF"/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107" w:type="dxa"/>
            </w:tcMar>
          </w:tcPr>
          <w:p w:rsidR="004E3BBF" w:rsidRDefault="004E3BBF"/>
        </w:tc>
      </w:tr>
      <w:tr w:rsidR="00664E1F" w:rsidTr="003115FD">
        <w:tc>
          <w:tcPr>
            <w:tcW w:w="824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Default="00664E1F"/>
        </w:tc>
        <w:tc>
          <w:tcPr>
            <w:tcW w:w="5638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Pr="001F7CB1" w:rsidRDefault="00664E1F" w:rsidP="00664E1F">
            <w:pPr>
              <w:ind w:left="1077"/>
            </w:pPr>
            <w:r>
              <w:t>Forslag 1 – Sentralstyrets fremlegg</w:t>
            </w:r>
          </w:p>
        </w:tc>
        <w:tc>
          <w:tcPr>
            <w:tcW w:w="1325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64E1F" w:rsidRDefault="00664E1F"/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107" w:type="dxa"/>
            </w:tcMar>
          </w:tcPr>
          <w:p w:rsidR="00664E1F" w:rsidRDefault="00664E1F"/>
        </w:tc>
      </w:tr>
      <w:tr w:rsidR="00664E1F" w:rsidTr="003115FD">
        <w:tc>
          <w:tcPr>
            <w:tcW w:w="824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Default="00664E1F"/>
        </w:tc>
        <w:tc>
          <w:tcPr>
            <w:tcW w:w="5638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Pr="001F7CB1" w:rsidRDefault="00664E1F" w:rsidP="00664E1F">
            <w:pPr>
              <w:ind w:left="1077"/>
            </w:pPr>
            <w:r>
              <w:t xml:space="preserve">Forslag 2 – fra </w:t>
            </w:r>
            <w:r w:rsidRPr="00664E1F">
              <w:t>Hallvard Bergsholm</w:t>
            </w:r>
          </w:p>
        </w:tc>
        <w:tc>
          <w:tcPr>
            <w:tcW w:w="1325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64E1F" w:rsidRDefault="00664E1F"/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107" w:type="dxa"/>
            </w:tcMar>
          </w:tcPr>
          <w:p w:rsidR="00664E1F" w:rsidRDefault="00664E1F"/>
        </w:tc>
      </w:tr>
      <w:tr w:rsidR="00664E1F" w:rsidTr="003115FD"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Default="00664E1F"/>
        </w:tc>
        <w:tc>
          <w:tcPr>
            <w:tcW w:w="5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Default="00664E1F" w:rsidP="00664E1F">
            <w:pPr>
              <w:ind w:left="1077"/>
            </w:pPr>
            <w:r>
              <w:t>Blank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64E1F" w:rsidRDefault="00664E1F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left w:w="107" w:type="dxa"/>
            </w:tcMar>
          </w:tcPr>
          <w:p w:rsidR="00664E1F" w:rsidRDefault="00664E1F"/>
        </w:tc>
      </w:tr>
    </w:tbl>
    <w:p w:rsidR="00D40454" w:rsidRDefault="00D40454">
      <w:pPr>
        <w:pStyle w:val="Overskrift1"/>
      </w:pPr>
    </w:p>
    <w:p w:rsidR="00D40454" w:rsidRDefault="003115FD">
      <w:pPr>
        <w:pStyle w:val="Overskrift1"/>
      </w:pPr>
      <w:r>
        <w:t>Valg til sentralstyret</w:t>
      </w:r>
    </w:p>
    <w:p w:rsidR="00D40454" w:rsidRDefault="003115FD">
      <w:r>
        <w:t xml:space="preserve">President velgers for to (2) år. </w:t>
      </w:r>
      <w:r w:rsidR="002A2920">
        <w:t xml:space="preserve">Det skal velges 3 sentralstyrekandidater, som velges for to </w:t>
      </w:r>
      <w:r>
        <w:t xml:space="preserve">(2) </w:t>
      </w:r>
      <w:r w:rsidR="002A2920">
        <w:t xml:space="preserve">år. Du kan sette kryss ved inntil 3 av kandidatene. Kandidater du ikke ønsker å stemme på setter du ikke kryss ved. Kandidatene med </w:t>
      </w:r>
      <w:r w:rsidR="0089406E">
        <w:t xml:space="preserve">flest stemmer går inn i styret, </w:t>
      </w:r>
      <w:r w:rsidR="002A2920">
        <w:t>dernest fylles inntil to varaplasser.</w:t>
      </w:r>
    </w:p>
    <w:p w:rsidR="00D40454" w:rsidRDefault="002A2920">
      <w:r>
        <w:rPr>
          <w:b/>
          <w:bCs/>
        </w:rPr>
        <w:t xml:space="preserve">OBS: Ikke sett kryss ved flere enn tre kandidater! </w:t>
      </w:r>
      <w:r>
        <w:t>Stemmen forkastes ved flere kryss.</w:t>
      </w:r>
    </w:p>
    <w:p w:rsidR="00D40454" w:rsidRDefault="00D40454">
      <w:pPr>
        <w:autoSpaceDE w:val="0"/>
        <w:rPr>
          <w:rFonts w:ascii="TimesNewRomanPSMT" w:eastAsia="TimesNewRomanPSMT" w:hAnsi="TimesNewRomanPSMT" w:cs="TimesNewRomanPSMT"/>
        </w:rPr>
      </w:pPr>
    </w:p>
    <w:tbl>
      <w:tblPr>
        <w:tblW w:w="9016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628"/>
        <w:gridCol w:w="3388"/>
      </w:tblGrid>
      <w:tr w:rsidR="00D40454"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Kandidat til </w:t>
            </w:r>
            <w:r w:rsidR="001F7CB1">
              <w:rPr>
                <w:b/>
                <w:bCs/>
              </w:rPr>
              <w:t>President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A2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Stemme (sett kryss ved </w:t>
            </w:r>
            <w:r w:rsidR="003115FD">
              <w:rPr>
                <w:b/>
                <w:bCs/>
              </w:rPr>
              <w:t>ett (1) navn</w:t>
            </w:r>
            <w:r>
              <w:rPr>
                <w:b/>
                <w:bCs/>
              </w:rPr>
              <w:t>)</w:t>
            </w:r>
          </w:p>
        </w:tc>
      </w:tr>
      <w:tr w:rsidR="00D40454"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D40454" w:rsidRDefault="002D0E49" w:rsidP="00355214">
            <w:r w:rsidRPr="002D0E49">
              <w:rPr>
                <w:sz w:val="24"/>
              </w:rPr>
              <w:t>Harald Vatne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40454" w:rsidRDefault="00D40454"/>
        </w:tc>
      </w:tr>
    </w:tbl>
    <w:p w:rsidR="00D40454" w:rsidRDefault="00D40454">
      <w:pPr>
        <w:pStyle w:val="Brdtekst"/>
      </w:pPr>
    </w:p>
    <w:tbl>
      <w:tblPr>
        <w:tblW w:w="9016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835"/>
        <w:gridCol w:w="3181"/>
      </w:tblGrid>
      <w:tr w:rsidR="001F7CB1" w:rsidTr="003115FD"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>Kandidat til sentralstyret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3115FD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Stemme </w:t>
            </w:r>
          </w:p>
          <w:p w:rsidR="001F7CB1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(sett kryss ved inntil </w:t>
            </w:r>
            <w:r w:rsidR="003115FD">
              <w:rPr>
                <w:b/>
                <w:bCs/>
              </w:rPr>
              <w:t>tre (</w:t>
            </w:r>
            <w:r>
              <w:rPr>
                <w:b/>
                <w:bCs/>
              </w:rPr>
              <w:t>3</w:t>
            </w:r>
            <w:r w:rsidR="003115F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navn)</w:t>
            </w:r>
          </w:p>
        </w:tc>
      </w:tr>
      <w:tr w:rsidR="001F7CB1" w:rsidTr="003115FD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664E1F" w:rsidP="001154B8">
            <w:r w:rsidRPr="00664E1F">
              <w:t>Sigbjørn Harboe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F7CB1" w:rsidRDefault="001F7CB1" w:rsidP="001154B8"/>
        </w:tc>
      </w:tr>
      <w:tr w:rsidR="001F7CB1" w:rsidTr="003115FD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664E1F" w:rsidP="001154B8">
            <w:r w:rsidRPr="00664E1F">
              <w:t>Anders Andersen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F7CB1" w:rsidRDefault="001F7CB1" w:rsidP="001154B8"/>
        </w:tc>
      </w:tr>
      <w:tr w:rsidR="001F7CB1" w:rsidTr="003115FD">
        <w:tc>
          <w:tcPr>
            <w:tcW w:w="58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664E1F" w:rsidP="001154B8">
            <w:r w:rsidRPr="00664E1F">
              <w:t>Jon Ivar Friborg</w:t>
            </w:r>
          </w:p>
        </w:tc>
        <w:tc>
          <w:tcPr>
            <w:tcW w:w="31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F7CB1" w:rsidRDefault="001F7CB1" w:rsidP="001154B8"/>
        </w:tc>
      </w:tr>
      <w:tr w:rsidR="00664E1F" w:rsidTr="003115FD">
        <w:tc>
          <w:tcPr>
            <w:tcW w:w="58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Pr="00664E1F" w:rsidRDefault="00664E1F" w:rsidP="001154B8"/>
        </w:tc>
        <w:tc>
          <w:tcPr>
            <w:tcW w:w="31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64E1F" w:rsidRDefault="00664E1F" w:rsidP="001154B8"/>
        </w:tc>
      </w:tr>
      <w:tr w:rsidR="00664E1F" w:rsidTr="003115FD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664E1F" w:rsidRPr="00664E1F" w:rsidRDefault="00664E1F" w:rsidP="001154B8"/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64E1F" w:rsidRDefault="00664E1F" w:rsidP="001154B8"/>
        </w:tc>
      </w:tr>
    </w:tbl>
    <w:p w:rsidR="001F7CB1" w:rsidRDefault="001F7CB1">
      <w:pPr>
        <w:suppressAutoHyphens w:val="0"/>
        <w:spacing w:before="0"/>
        <w:rPr>
          <w:b/>
          <w:bCs/>
        </w:rPr>
      </w:pPr>
    </w:p>
    <w:p w:rsidR="00D40454" w:rsidRDefault="002A2920">
      <w:pPr>
        <w:pStyle w:val="Brdtekst"/>
        <w:rPr>
          <w:b/>
          <w:bCs/>
        </w:rPr>
      </w:pPr>
      <w:r>
        <w:rPr>
          <w:b/>
          <w:bCs/>
        </w:rPr>
        <w:t>(Denne siden er det ikke nødvendig å levere)</w:t>
      </w:r>
    </w:p>
    <w:p w:rsidR="00D40454" w:rsidRDefault="002A2920">
      <w:pPr>
        <w:pStyle w:val="Overskrift1"/>
      </w:pPr>
      <w:r>
        <w:t>Hvordan bruke denne forhåndsstemmeseddelen?</w:t>
      </w:r>
    </w:p>
    <w:p w:rsidR="00D40454" w:rsidRDefault="002A2920">
      <w:r>
        <w:t xml:space="preserve">Denne seddelen </w:t>
      </w:r>
      <w:r>
        <w:rPr>
          <w:b/>
          <w:bCs/>
        </w:rPr>
        <w:t xml:space="preserve">brukes kun dersom du ikke kommer </w:t>
      </w:r>
      <w:r>
        <w:t>på årsmøtet personlig.</w:t>
      </w:r>
    </w:p>
    <w:p w:rsidR="00D40454" w:rsidRDefault="002A2920">
      <w:r>
        <w:t>Sett kryss for det du stemmer på i hver sak - pass på at du ikke setter flere kryss enn du skal. Stemmesedler som er feil utfylt vil bli forkastet.</w:t>
      </w:r>
    </w:p>
    <w:p w:rsidR="00D40454" w:rsidRDefault="002A2920">
      <w:pPr>
        <w:rPr>
          <w:b/>
          <w:bCs/>
        </w:rPr>
      </w:pPr>
      <w:r>
        <w:rPr>
          <w:b/>
          <w:bCs/>
        </w:rPr>
        <w:t>Leveringsalternativer:</w:t>
      </w:r>
    </w:p>
    <w:p w:rsidR="00D40454" w:rsidRDefault="002A2920">
      <w:pPr>
        <w:numPr>
          <w:ilvl w:val="0"/>
          <w:numId w:val="2"/>
        </w:numPr>
      </w:pPr>
      <w:r>
        <w:rPr>
          <w:b/>
          <w:bCs/>
        </w:rPr>
        <w:t xml:space="preserve">Mail: </w:t>
      </w:r>
      <w:r>
        <w:t xml:space="preserve">Stemmearket kan fylles ut (Word-utgaven) og </w:t>
      </w:r>
      <w:r>
        <w:rPr>
          <w:b/>
          <w:bCs/>
        </w:rPr>
        <w:t xml:space="preserve">mailes til </w:t>
      </w:r>
      <w:hyperlink r:id="rId8">
        <w:r>
          <w:rPr>
            <w:rStyle w:val="InternetLink"/>
            <w:b/>
            <w:bCs/>
          </w:rPr>
          <w:t>stem@holyriders.no</w:t>
        </w:r>
      </w:hyperlink>
      <w:r>
        <w:rPr>
          <w:b/>
          <w:bCs/>
        </w:rPr>
        <w:t xml:space="preserve">. </w:t>
      </w:r>
      <w:r>
        <w:t>Du kan også fylle ut stemmearket på papir og s</w:t>
      </w:r>
      <w:r w:rsidR="00664E1F">
        <w:t>k</w:t>
      </w:r>
      <w:r>
        <w:t xml:space="preserve">anne det og </w:t>
      </w:r>
      <w:r w:rsidR="00664E1F">
        <w:t>sende på e-post</w:t>
      </w:r>
      <w:r>
        <w:t xml:space="preserve">. </w:t>
      </w:r>
      <w:r>
        <w:rPr>
          <w:b/>
          <w:bCs/>
        </w:rPr>
        <w:t xml:space="preserve">Mail må være innsendt SENEST </w:t>
      </w:r>
      <w:r w:rsidR="00113357">
        <w:rPr>
          <w:b/>
          <w:bCs/>
        </w:rPr>
        <w:t>7</w:t>
      </w:r>
      <w:r>
        <w:rPr>
          <w:b/>
          <w:bCs/>
        </w:rPr>
        <w:t xml:space="preserve">. februar kl. 12. </w:t>
      </w:r>
    </w:p>
    <w:p w:rsidR="00D40454" w:rsidRDefault="002A2920">
      <w:pPr>
        <w:numPr>
          <w:ilvl w:val="0"/>
          <w:numId w:val="2"/>
        </w:numPr>
      </w:pPr>
      <w:r>
        <w:t xml:space="preserve">Stemmearket kan også medbringes til årsmøtet av andre årsmøtedeltakere, men </w:t>
      </w:r>
      <w:r>
        <w:rPr>
          <w:b/>
          <w:bCs/>
        </w:rPr>
        <w:t xml:space="preserve">MÅ da være levert valgkomitéen </w:t>
      </w:r>
      <w:r w:rsidR="003115FD">
        <w:rPr>
          <w:b/>
          <w:bCs/>
        </w:rPr>
        <w:t xml:space="preserve">i lukket konvolutt </w:t>
      </w:r>
      <w:r>
        <w:rPr>
          <w:b/>
          <w:bCs/>
        </w:rPr>
        <w:t xml:space="preserve">innen årsmøtet starter </w:t>
      </w:r>
      <w:r>
        <w:t xml:space="preserve">for å bli talt med. </w:t>
      </w:r>
    </w:p>
    <w:p w:rsidR="00D40454" w:rsidRDefault="002A2920">
      <w:r>
        <w:t>Det er stemmegiver som bære</w:t>
      </w:r>
      <w:r w:rsidR="003115FD">
        <w:t>r</w:t>
      </w:r>
      <w:r>
        <w:t xml:space="preserve"> risikoen for </w:t>
      </w:r>
      <w:r w:rsidR="003115FD">
        <w:t>at</w:t>
      </w:r>
      <w:r>
        <w:t xml:space="preserve"> stemmen </w:t>
      </w:r>
      <w:r w:rsidR="003115FD">
        <w:t xml:space="preserve">ikke </w:t>
      </w:r>
      <w:r>
        <w:t>blir levert og om stemmen teknisk kommer fram ved elektronisk innsending.</w:t>
      </w:r>
    </w:p>
    <w:p w:rsidR="00D40454" w:rsidRDefault="002A2920">
      <w:pPr>
        <w:rPr>
          <w:b/>
          <w:bCs/>
        </w:rPr>
      </w:pPr>
      <w:r>
        <w:rPr>
          <w:b/>
          <w:bCs/>
        </w:rPr>
        <w:t>Vær nøye med å utfylle stemmeseddelen riktig.</w:t>
      </w:r>
      <w:r>
        <w:t xml:space="preserve"> Feil</w:t>
      </w:r>
      <w:r w:rsidR="003115FD">
        <w:t xml:space="preserve"> </w:t>
      </w:r>
      <w:r>
        <w:t>utfylte seksjoner av stemmeseddelen blir forkastet.</w:t>
      </w:r>
    </w:p>
    <w:p w:rsidR="00D40454" w:rsidRDefault="002A2920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Dersom saker forandres under årsmøtet, f.eks. dersom budsjettposter under årsmøtet blir endret, så vil forhåndsstemmene i slike saker måtte forkastes.</w:t>
      </w:r>
    </w:p>
    <w:sectPr w:rsidR="00D40454" w:rsidSect="00664E1F">
      <w:headerReference w:type="default" r:id="rId9"/>
      <w:pgSz w:w="11905" w:h="16837"/>
      <w:pgMar w:top="1134" w:right="1134" w:bottom="1134" w:left="1134" w:header="36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D8" w:rsidRDefault="00447ED8">
      <w:pPr>
        <w:spacing w:before="0"/>
      </w:pPr>
      <w:r>
        <w:separator/>
      </w:r>
    </w:p>
  </w:endnote>
  <w:endnote w:type="continuationSeparator" w:id="0">
    <w:p w:rsidR="00447ED8" w:rsidRDefault="00447E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D8" w:rsidRDefault="00447ED8">
      <w:pPr>
        <w:spacing w:before="0"/>
      </w:pPr>
      <w:r>
        <w:separator/>
      </w:r>
    </w:p>
  </w:footnote>
  <w:footnote w:type="continuationSeparator" w:id="0">
    <w:p w:rsidR="00447ED8" w:rsidRDefault="00447E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454" w:rsidRDefault="002A2920">
    <w:pPr>
      <w:pStyle w:val="Topptekst"/>
    </w:pPr>
    <w:r>
      <w:rPr>
        <w:noProof/>
        <w:lang w:val="nn-NO"/>
      </w:rPr>
      <mc:AlternateContent>
        <mc:Choice Requires="wps">
          <w:drawing>
            <wp:anchor distT="0" distB="0" distL="114935" distR="114935" simplePos="0" relativeHeight="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605" cy="133350"/>
              <wp:effectExtent l="0" t="0" r="0" b="0"/>
              <wp:wrapSquare wrapText="largest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7648ED" id="Rektangel 1" o:spid="_x0000_s1026" style="position:absolute;margin-left:0;margin-top:.05pt;width:1.15pt;height:10.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" strokeweight=".26mm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D6F"/>
    <w:multiLevelType w:val="multilevel"/>
    <w:tmpl w:val="C8DAF05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B31DD1"/>
    <w:multiLevelType w:val="multilevel"/>
    <w:tmpl w:val="174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54"/>
    <w:rsid w:val="00113357"/>
    <w:rsid w:val="001F7CB1"/>
    <w:rsid w:val="002A2920"/>
    <w:rsid w:val="002D0E49"/>
    <w:rsid w:val="003115FD"/>
    <w:rsid w:val="00355214"/>
    <w:rsid w:val="00447ED8"/>
    <w:rsid w:val="004E3BBF"/>
    <w:rsid w:val="00664E1F"/>
    <w:rsid w:val="0089406E"/>
    <w:rsid w:val="00B5696E"/>
    <w:rsid w:val="00D40454"/>
    <w:rsid w:val="00F378CB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AA94"/>
  <w15:docId w15:val="{FF9DBEC6-5728-43BB-BE19-26CC8C2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en-US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120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basedOn w:val="Normal"/>
    <w:next w:val="Normal"/>
    <w:qFormat/>
    <w:pPr>
      <w:keepNext/>
      <w:keepLines/>
      <w:numPr>
        <w:numId w:val="1"/>
      </w:numPr>
      <w:spacing w:before="17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/>
      <w:outlineLvl w:val="1"/>
    </w:pPr>
    <w:rPr>
      <w:rFonts w:ascii="Arial" w:hAnsi="Arial"/>
      <w:i/>
      <w:sz w:val="32"/>
    </w:rPr>
  </w:style>
  <w:style w:type="paragraph" w:styleId="Overskrift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/>
      <w:outlineLvl w:val="2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styleId="Sidetall">
    <w:name w:val="page number"/>
    <w:basedOn w:val="Standardskriftforavsnitt"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5">
    <w:name w:val="WW8Num20z5"/>
    <w:qFormat/>
    <w:rPr>
      <w:rFonts w:ascii="Wingdings" w:hAnsi="Wingdings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St18z0">
    <w:name w:val="WW8NumSt18z0"/>
    <w:qFormat/>
    <w:rPr>
      <w:rFonts w:ascii="Symbol" w:hAnsi="Symbol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WW8Num1z0">
    <w:name w:val="WW-WW8Num1z0"/>
    <w:qFormat/>
    <w:rPr>
      <w:rFonts w:ascii="Symbol" w:hAnsi="Symbol" w:cs="StarSymbol;Arial Unicode MS"/>
      <w:sz w:val="18"/>
      <w:szCs w:val="18"/>
    </w:rPr>
  </w:style>
  <w:style w:type="character" w:customStyle="1" w:styleId="WW-WW8Num2z0">
    <w:name w:val="WW-WW8Num2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</w:style>
  <w:style w:type="character" w:customStyle="1" w:styleId="WW-WW8Num1z01">
    <w:name w:val="WW-WW8Num1z0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">
    <w:name w:val="WW-Absatz-Standardschriftart11111"/>
    <w:qFormat/>
  </w:style>
  <w:style w:type="character" w:customStyle="1" w:styleId="WW-WW8Num1z011">
    <w:name w:val="WW-WW8Num1z01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Standardskriftforavsnitt">
    <w:name w:val="WW-Standardskrift for avsnitt"/>
    <w:qFormat/>
  </w:style>
  <w:style w:type="character" w:customStyle="1" w:styleId="WW-Bullets">
    <w:name w:val="WW-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">
    <w:name w:val="WW-Bullets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1">
    <w:name w:val="WW-Bullets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11">
    <w:name w:val="WW-Bullets1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NumberingSymbols">
    <w:name w:val="WW-Numbering Symbols"/>
    <w:qFormat/>
  </w:style>
  <w:style w:type="character" w:customStyle="1" w:styleId="WW-NumberingSymbols1">
    <w:name w:val="WW-Numbering Symbols1"/>
    <w:qFormat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Normal"/>
    <w:pPr>
      <w:spacing w:before="0"/>
      <w:ind w:left="283" w:hanging="283"/>
    </w:pPr>
  </w:style>
  <w:style w:type="paragraph" w:styleId="Bildetekst">
    <w:name w:val="caption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rdtekstinnrykk">
    <w:name w:val="Body Text Indent"/>
    <w:basedOn w:val="Normal"/>
    <w:pPr>
      <w:spacing w:before="0"/>
      <w:ind w:left="360"/>
    </w:pPr>
  </w:style>
  <w:style w:type="paragraph" w:styleId="Punktliste3">
    <w:name w:val="List Bullet 3"/>
    <w:basedOn w:val="Normal"/>
    <w:qFormat/>
    <w:pPr>
      <w:spacing w:before="0"/>
      <w:ind w:left="1701" w:hanging="34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b/>
      <w:i/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b/>
      <w:i/>
      <w:sz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rdtekst"/>
    <w:qFormat/>
  </w:style>
  <w:style w:type="paragraph" w:styleId="INNH1">
    <w:name w:val="toc 1"/>
    <w:basedOn w:val="Overskrift1"/>
    <w:next w:val="Normal"/>
    <w:pPr>
      <w:keepLines w:val="0"/>
      <w:numPr>
        <w:numId w:val="0"/>
      </w:numPr>
      <w:tabs>
        <w:tab w:val="right" w:leader="dot" w:pos="9406"/>
      </w:tabs>
      <w:spacing w:before="120"/>
    </w:pPr>
    <w:rPr>
      <w:sz w:val="24"/>
    </w:rPr>
  </w:style>
  <w:style w:type="paragraph" w:styleId="INNH2">
    <w:name w:val="toc 2"/>
    <w:basedOn w:val="Overskrift2"/>
    <w:next w:val="Normal"/>
    <w:pPr>
      <w:keepLines w:val="0"/>
      <w:numPr>
        <w:ilvl w:val="0"/>
        <w:numId w:val="0"/>
      </w:numPr>
      <w:tabs>
        <w:tab w:val="right" w:leader="dot" w:pos="9406"/>
      </w:tabs>
      <w:spacing w:before="0"/>
      <w:ind w:left="238"/>
    </w:pPr>
    <w:rPr>
      <w:sz w:val="24"/>
    </w:rPr>
  </w:style>
  <w:style w:type="paragraph" w:styleId="INNH3">
    <w:name w:val="toc 3"/>
    <w:basedOn w:val="Overskrift3"/>
    <w:next w:val="Normal"/>
    <w:pPr>
      <w:keepLines w:val="0"/>
      <w:numPr>
        <w:ilvl w:val="0"/>
        <w:numId w:val="0"/>
      </w:numPr>
      <w:tabs>
        <w:tab w:val="right" w:leader="dot" w:pos="9406"/>
      </w:tabs>
      <w:spacing w:before="0"/>
      <w:ind w:left="482"/>
    </w:pPr>
    <w:rPr>
      <w:b w:val="0"/>
      <w:sz w:val="24"/>
    </w:rPr>
  </w:style>
  <w:style w:type="paragraph" w:styleId="INNH4">
    <w:name w:val="toc 4"/>
    <w:basedOn w:val="Normal"/>
    <w:next w:val="Normal"/>
    <w:pPr>
      <w:tabs>
        <w:tab w:val="right" w:leader="dot" w:pos="9406"/>
      </w:tabs>
      <w:spacing w:before="0"/>
      <w:ind w:left="720"/>
    </w:pPr>
  </w:style>
  <w:style w:type="paragraph" w:styleId="INNH5">
    <w:name w:val="toc 5"/>
    <w:basedOn w:val="Normal"/>
    <w:next w:val="Normal"/>
    <w:pPr>
      <w:tabs>
        <w:tab w:val="right" w:leader="dot" w:pos="9406"/>
      </w:tabs>
      <w:spacing w:before="0"/>
      <w:ind w:left="960"/>
    </w:pPr>
  </w:style>
  <w:style w:type="paragraph" w:styleId="INNH6">
    <w:name w:val="toc 6"/>
    <w:basedOn w:val="Normal"/>
    <w:next w:val="Normal"/>
    <w:pPr>
      <w:tabs>
        <w:tab w:val="right" w:leader="dot" w:pos="9406"/>
      </w:tabs>
      <w:spacing w:before="0"/>
      <w:ind w:left="1200"/>
    </w:pPr>
  </w:style>
  <w:style w:type="paragraph" w:styleId="INNH7">
    <w:name w:val="toc 7"/>
    <w:basedOn w:val="Normal"/>
    <w:next w:val="Normal"/>
    <w:pPr>
      <w:tabs>
        <w:tab w:val="right" w:leader="dot" w:pos="9406"/>
      </w:tabs>
      <w:spacing w:before="0"/>
      <w:ind w:left="1440"/>
    </w:pPr>
  </w:style>
  <w:style w:type="paragraph" w:styleId="INNH8">
    <w:name w:val="toc 8"/>
    <w:basedOn w:val="Normal"/>
    <w:next w:val="Normal"/>
    <w:pPr>
      <w:tabs>
        <w:tab w:val="right" w:leader="dot" w:pos="9406"/>
      </w:tabs>
      <w:spacing w:before="0"/>
      <w:ind w:left="1680"/>
    </w:pPr>
  </w:style>
  <w:style w:type="paragraph" w:styleId="INNH9">
    <w:name w:val="toc 9"/>
    <w:basedOn w:val="Normal"/>
    <w:next w:val="Normal"/>
    <w:pPr>
      <w:tabs>
        <w:tab w:val="right" w:leader="dot" w:pos="9406"/>
      </w:tabs>
      <w:spacing w:before="0"/>
      <w:ind w:left="1920"/>
    </w:pPr>
  </w:style>
  <w:style w:type="paragraph" w:customStyle="1" w:styleId="Hovedoverskrift">
    <w:name w:val="Hovedoverskrift"/>
    <w:basedOn w:val="Normal"/>
    <w:qFormat/>
    <w:pPr>
      <w:jc w:val="center"/>
    </w:pPr>
    <w:rPr>
      <w:rFonts w:ascii="Arial" w:hAnsi="Arial"/>
      <w:b/>
      <w:sz w:val="72"/>
    </w:rPr>
  </w:style>
  <w:style w:type="paragraph" w:customStyle="1" w:styleId="Foreldettekst">
    <w:name w:val="Foreldet tekst"/>
    <w:basedOn w:val="Normal"/>
    <w:next w:val="Normal"/>
    <w:qFormat/>
    <w:rPr>
      <w:sz w:val="16"/>
    </w:rPr>
  </w:style>
  <w:style w:type="paragraph" w:styleId="Punktliste">
    <w:name w:val="List Bullet"/>
    <w:basedOn w:val="Normal"/>
    <w:qFormat/>
    <w:pPr>
      <w:spacing w:before="0"/>
      <w:ind w:left="340" w:hanging="340"/>
    </w:pPr>
  </w:style>
  <w:style w:type="paragraph" w:styleId="Punktliste2">
    <w:name w:val="List Bullet 2"/>
    <w:basedOn w:val="Normal"/>
    <w:qFormat/>
    <w:pPr>
      <w:spacing w:before="0"/>
      <w:ind w:left="1020" w:hanging="340"/>
    </w:pPr>
  </w:style>
  <w:style w:type="paragraph" w:styleId="Punktliste4">
    <w:name w:val="List Bullet 4"/>
    <w:basedOn w:val="Normal"/>
    <w:next w:val="Punktliste3"/>
    <w:qFormat/>
    <w:pPr>
      <w:spacing w:before="0"/>
      <w:ind w:left="1361" w:hanging="340"/>
    </w:pPr>
  </w:style>
  <w:style w:type="paragraph" w:customStyle="1" w:styleId="WW-Caption">
    <w:name w:val="WW-Caption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">
    <w:name w:val="WW-Index"/>
    <w:basedOn w:val="Normal"/>
    <w:qFormat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1">
    <w:name w:val="WW-Index1"/>
    <w:basedOn w:val="Normal"/>
    <w:qFormat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11">
    <w:name w:val="WW-Index11"/>
    <w:basedOn w:val="Normal"/>
    <w:qFormat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">
    <w:name w:val="WW-Heading111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">
    <w:name w:val="WW-Caption11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Framecontents">
    <w:name w:val="WW-Frame contents"/>
    <w:basedOn w:val="Brdtekst"/>
    <w:qFormat/>
  </w:style>
  <w:style w:type="paragraph" w:customStyle="1" w:styleId="WW-Framecontents1">
    <w:name w:val="WW-Frame contents1"/>
    <w:basedOn w:val="Brdtekst"/>
    <w:qFormat/>
  </w:style>
  <w:style w:type="paragraph" w:customStyle="1" w:styleId="WW-Framecontents11">
    <w:name w:val="WW-Frame contents11"/>
    <w:basedOn w:val="Brdtekst"/>
    <w:qFormat/>
  </w:style>
  <w:style w:type="paragraph" w:customStyle="1" w:styleId="WW-Framecontents111">
    <w:name w:val="WW-Frame contents111"/>
    <w:basedOn w:val="Brdtekst"/>
    <w:qFormat/>
  </w:style>
  <w:style w:type="paragraph" w:customStyle="1" w:styleId="WW-Index111">
    <w:name w:val="WW-Index111"/>
    <w:basedOn w:val="Normal"/>
    <w:qFormat/>
    <w:pPr>
      <w:suppressLineNumbers/>
    </w:pPr>
    <w:rPr>
      <w:rFonts w:cs="Tahoma"/>
    </w:rPr>
  </w:style>
  <w:style w:type="paragraph" w:customStyle="1" w:styleId="WW-Punktmerketliste">
    <w:name w:val="WW-Punktmerket liste"/>
    <w:basedOn w:val="Normal"/>
    <w:qFormat/>
    <w:pPr>
      <w:spacing w:before="0"/>
      <w:ind w:left="340" w:hanging="340"/>
    </w:pPr>
  </w:style>
  <w:style w:type="paragraph" w:customStyle="1" w:styleId="WW-Punktmerketliste2">
    <w:name w:val="WW-Punktmerket liste 2"/>
    <w:basedOn w:val="Normal"/>
    <w:qFormat/>
    <w:pPr>
      <w:spacing w:before="0"/>
      <w:ind w:left="1020" w:hanging="340"/>
    </w:pPr>
  </w:style>
  <w:style w:type="paragraph" w:customStyle="1" w:styleId="WW-Punktmerketliste3">
    <w:name w:val="WW-Punktmerket liste 3"/>
    <w:basedOn w:val="Normal"/>
    <w:qFormat/>
    <w:pPr>
      <w:spacing w:before="0"/>
      <w:ind w:left="1701" w:hanging="340"/>
    </w:pPr>
  </w:style>
  <w:style w:type="paragraph" w:customStyle="1" w:styleId="WW-Punktmerketliste4">
    <w:name w:val="WW-Punktmerket liste 4"/>
    <w:basedOn w:val="Normal"/>
    <w:next w:val="WW-Punktmerketliste3"/>
    <w:qFormat/>
    <w:pPr>
      <w:spacing w:before="0"/>
      <w:ind w:left="1361" w:hanging="34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@holyriders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Forhåndsstemmeseddel</vt:lpstr>
    </vt:vector>
  </TitlesOfParts>
  <Company>Øygarden kommune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Forhåndsstemmeseddel</dc:title>
  <dc:creator>Vidar Johnsen</dc:creator>
  <cp:lastModifiedBy>Jon Ivar Friborg</cp:lastModifiedBy>
  <cp:revision>6</cp:revision>
  <cp:lastPrinted>2113-01-01T00:00:00Z</cp:lastPrinted>
  <dcterms:created xsi:type="dcterms:W3CDTF">2020-12-15T19:21:00Z</dcterms:created>
  <dcterms:modified xsi:type="dcterms:W3CDTF">2021-01-27T23:22:00Z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